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gris-vert-brun à noir-vert nuancée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