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anthracite brun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