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légèrement vieilli avec des restes de ciment blanc.La teinte est gris-blanc avec des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