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sera réalisée avec une brique de parement moulée à la presse sablée avec un aspect légèrement vieilli avec des restes de ciment blanc.La teinte est gris-blanc avec des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en provenant de la vallée de l’Escaut.</w:t>
        <w:br/>
        <w:t>La brique est formée dans un moule en insérant un bloc d’argile qui est cuit à une température de 1150° et ensuite vieillies et cimentées.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*226x75x53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