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rouge-brun fort nuancée avec des teintes violet-bleues.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