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9D2C21" w14:paraId="4C130B36" w14:textId="43E8FB0F">
      <w:pPr>
        <w:spacing w:before="5" w:line="264" w:lineRule="auto"/>
        <w:ind w:right="602"/>
        <w:rPr>
          <w:color w:val="111111"/>
          <w:sz w:val="16"/>
        </w:rPr>
      </w:pPr>
      <w:r>
        <w:rPr>
          <w:noProof/>
        </w:rPr>
        <w:drawing>
          <wp:inline distT="0" distB="0" distL="0" distR="0" wp14:anchorId="5BF4406B" wp14:editId="7CDB048C">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362EC5" w:rsidP="00362EC5" w:rsidRDefault="00362EC5" w14:paraId="198A92FA" w14:textId="0622DBB1">
      <w:pPr>
        <w:pStyle w:val="Kop1"/>
        <w:keepNext/>
        <w:keepLines/>
        <w:suppressAutoHyphens/>
        <w:spacing w:before="109"/>
        <w:ind w:left="0" w:firstLine="464"/>
      </w:pPr>
      <w:r>
        <w:rPr>
          <w:noProof/>
          <w:color w:val="111111"/>
        </w:rPr>
        <w:t>COULEUR</w:t>
      </w:r>
    </w:p>
    <w:p w:rsidR="00362EC5" w:rsidP="00362EC5" w:rsidRDefault="00362EC5" w14:paraId="74352F93" w14:textId="688F89EE">
      <w:pPr>
        <w:spacing w:before="5" w:line="264" w:lineRule="auto"/>
        <w:ind w:left="464" w:right="602"/>
        <w:rPr>
          <w:color w:val="111111"/>
          <w:sz w:val="16"/>
        </w:rPr>
      </w:pPr>
      <w:r>
        <w:rPr>
          <w:noProof/>
          <w:color w:val="111111"/>
          <w:sz w:val="16"/>
        </w:rPr>
        <w:t>Gris vert</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Description du produit</w:t>
      </w:r>
    </w:p>
    <w:p w:rsidR="00E47813" w:rsidP="00901CEA" w:rsidRDefault="00094E90" w14:paraId="63F168BE" w14:textId="7B04BEF8">
      <w:pPr>
        <w:spacing w:before="5" w:line="264" w:lineRule="auto"/>
        <w:ind w:left="464" w:right="463"/>
        <w:rPr>
          <w:color w:val="111111"/>
          <w:sz w:val="16"/>
        </w:rPr>
      </w:pPr>
      <w:r>
        <w:rPr>
          <w:noProof/>
          <w:color w:val="111111"/>
          <w:sz w:val="16"/>
        </w:rPr>
        <w:t>Les pavés en terre cuite sont moulés et pressés individuellement. La matière première des pavés en terre cuite est une argile alluviale du bassin de l’Escaut. La température de cuisson s’élève à environ 1180°C.   La brique est cuite pour une deuxième fois sous une atmosphère réduite.</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Méthode de pose</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Les pavés se posent sur chant.</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CARACTÉRISTIQUES TECHNIQUES</w:t>
      </w:r>
    </w:p>
    <w:p w:rsidRPr="00313819" w:rsidR="00EB6C33" w:rsidP="00901CEA" w:rsidRDefault="004D336A" w14:paraId="16D8BA1F" w14:textId="1EA82559">
      <w:pPr>
        <w:spacing w:before="122"/>
        <w:ind w:left="464"/>
        <w:rPr>
          <w:color w:val="111111"/>
          <w:sz w:val="16"/>
        </w:rPr>
      </w:pPr>
      <w:r>
        <w:rPr>
          <w:noProof/>
          <w:color w:val="111111"/>
          <w:sz w:val="16"/>
        </w:rPr>
        <w:t> Les pavés terre cuite d’origine belge, porteur du label CE et du label Benor, Classe A.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Marquage CE selon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Dimensions de fabrication (L xlxh)</w:t>
            </w:r>
          </w:p>
        </w:tc>
        <w:tc>
          <w:p>
            <w:r>
              <w:rPr>
                <w:sz w:val="14"/>
                <w:rFonts w:ascii="Myriad Pro Light"/>
                <w:tcPr>
                  <w:vAlign w:val="center"/>
                </w:tcPr>
              </w:rPr>
              <w:t>*212x51x104 mm</w:t>
            </w:r>
          </w:p>
        </w:tc>
        <w:tc>
          <w:p>
            <w:r>
              <w:rPr>
                <w:sz w:val="14"/>
                <w:rFonts w:ascii="Myriad Pro Light"/>
                <w:tcPr>
                  <w:vAlign w:val="center"/>
                </w:tcPr>
              </w:rPr>
              <w:t>sur demande pour projets &gt; 2000 m²</w:t>
            </w:r>
          </w:p>
        </w:tc>
      </w:tr>
      <w:tr>
        <w:tc>
          <w:p>
            <w:r>
              <w:rPr>
                <w:sz w:val="14"/>
                <w:rFonts w:ascii="Myriad Pro Light"/>
                <w:tcPr>
                  <w:vAlign w:val="center"/>
                </w:tcPr>
              </w:rPr>
              <w:t>Quantité / m² avec un joint traditionnel</w:t>
            </w:r>
          </w:p>
        </w:tc>
        <w:tc>
          <w:p>
            <w:r>
              <w:rPr>
                <w:sz w:val="14"/>
                <w:rFonts w:ascii="Myriad Pro Light"/>
                <w:tcPr>
                  <w:vAlign w:val="center"/>
                </w:tcPr>
              </w:rPr>
              <w:t>ca. 89</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C15B47" w:rsidP="00C15B47" w:rsidRDefault="00C15B47" w14:paraId="250A4620" w14:textId="6B88C389">
      <w:pPr>
        <w:pStyle w:val="Kop1"/>
      </w:pPr>
      <w:r>
        <w:rPr>
          <w:noProof/>
          <w:color w:val="111111"/>
        </w:rPr>
        <w:t>PROPRIÉTÉS PHYSIQUES ET MÉCANIQUES SELON LES NOTES ET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Carctéristiques</w:t>
            </w:r>
          </w:p>
        </w:tc>
        <w:tc>
          <w:p>
            <w:r>
              <w:rPr>
                <w:sz w:val="14"/>
                <w:rFonts w:ascii="Myriad Pro Light"/>
                <w:b/>
                <w:tcPr>
                  <w:vAlign w:val="center"/>
                </w:tcPr>
              </w:rPr>
              <w:t>Classe</w:t>
            </w:r>
          </w:p>
        </w:tc>
        <w:tc>
          <w:p>
            <w:r>
              <w:rPr>
                <w:sz w:val="14"/>
                <w:rFonts w:ascii="Myriad Pro Light"/>
                <w:b/>
                <w:tcPr>
                  <w:vAlign w:val="center"/>
                </w:tcPr>
              </w:rPr>
              <w:t>Moyenne</w:t>
            </w:r>
          </w:p>
        </w:tc>
        <w:tc>
          <w:p>
            <w:r>
              <w:rPr>
                <w:sz w:val="14"/>
                <w:rFonts w:ascii="Myriad Pro Light"/>
                <w:b/>
                <w:tcPr>
                  <w:vAlign w:val="center"/>
                </w:tcPr>
              </w:rPr>
              <w:t>Individuel</w:t>
            </w:r>
          </w:p>
        </w:tc>
      </w:tr>
      <w:tr>
        <w:tc>
          <w:p>
            <w:r>
              <w:rPr>
                <w:sz w:val="14"/>
                <w:rFonts w:ascii="Myriad Pro Light"/>
                <w:tcPr>
                  <w:vAlign w:val="center"/>
                </w:tcPr>
              </w:rPr>
              <w:t>Absorption d’eauNBN EN 771</w:t>
            </w:r>
          </w:p>
        </w:tc>
        <w:tc>
          <w:p>
            <w:r>
              <w:rPr>
                <w:sz w:val="14"/>
                <w:rFonts w:ascii="Myriad Pro Light"/>
                <w:tcPr>
                  <w:vAlign w:val="center"/>
                </w:tcPr>
              </w:rPr>
              <w:t>Classe 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Résistance à la flexion</w:t>
            </w:r>
          </w:p>
        </w:tc>
        <w:tc>
          <w:p>
            <w:r>
              <w:rPr>
                <w:sz w:val="14"/>
                <w:rFonts w:ascii="Myriad Pro Light"/>
                <w:tcPr>
                  <w:vAlign w:val="center"/>
                </w:tcPr>
              </w:rPr>
              <w:t>Classe 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Résistance à l’usure</w:t>
            </w:r>
          </w:p>
        </w:tc>
        <w:tc>
          <w:p>
            <w:r>
              <w:rPr>
                <w:sz w:val="14"/>
                <w:rFonts w:ascii="Myriad Pro Light"/>
                <w:tcPr>
                  <w:vAlign w:val="center"/>
                </w:tcPr>
              </w:rPr>
              <w:t>Classe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Résistance au gel</w:t>
            </w:r>
          </w:p>
        </w:tc>
        <w:tc>
          <w:p>
            <w:r>
              <w:rPr>
                <w:sz w:val="14"/>
                <w:rFonts w:ascii="Myriad Pro Light"/>
                <w:tcPr>
                  <w:vAlign w:val="center"/>
                </w:tcPr>
              </w:rPr>
              <w:t>Classe FP100</w:t>
            </w:r>
          </w:p>
        </w:tc>
        <w:tc>
          <w:p>
            <w:r>
              <w:rPr>
                <w:sz w:val="14"/>
                <w:rFonts w:ascii="Myriad Pro Light"/>
                <w:tcPr>
                  <w:vAlign w:val="center"/>
                </w:tcPr>
              </w:rPr>
              <w:t>répond aux exigences</w:t>
            </w:r>
          </w:p>
        </w:tc>
        <w:tc>
          <w:p>
            <w:r>
              <w:rPr>
                <w:sz w:val="14"/>
                <w:rFonts w:ascii="Myriad Pro Light"/>
                <w:tcPr>
                  <w:vAlign w:val="center"/>
                </w:tcPr>
              </w:rPr>
              <w:t>répond aux exigences</w:t>
            </w:r>
          </w:p>
        </w:tc>
      </w:tr>
      <w:tr>
        <w:tc>
          <w:p>
            <w:r>
              <w:rPr>
                <w:sz w:val="14"/>
                <w:rFonts w:ascii="Myriad Pro Light"/>
                <w:tcPr>
                  <w:vAlign w:val="center"/>
                </w:tcPr>
              </w:rPr>
              <w:t>Tolérances dimensionnelles</w:t>
            </w:r>
          </w:p>
        </w:tc>
        <w:tc>
          <w:p>
            <w:r>
              <w:rPr>
                <w:sz w:val="14"/>
                <w:rFonts w:ascii="Myriad Pro Light"/>
                <w:tcPr>
                  <w:vAlign w:val="center"/>
                </w:tcPr>
              </w:rPr>
              <w:t>Classe R1</w:t>
            </w:r>
          </w:p>
        </w:tc>
        <w:tc>
          <w:p>
            <w:r>
              <w:rPr>
                <w:sz w:val="14"/>
                <w:rFonts w:ascii="Myriad Pro Light"/>
                <w:tcPr>
                  <w:vAlign w:val="center"/>
                </w:tcPr>
              </w:rPr>
              <w:t>Max  0,4 √d</w:t>
            </w:r>
          </w:p>
        </w:tc>
        <w:tc>
          <w:p>
            <w:r>
              <w:rPr>
                <w:sz w:val="14"/>
                <w:rFonts w:ascii="Myriad Pro Light"/>
                <w:tcPr>
                  <w:vAlign w:val="center"/>
                </w:tcPr>
              </w:rPr>
              <w:t>Max 0,6 √d</w:t>
            </w:r>
          </w:p>
        </w:tc>
      </w:tr>
      <w:tr>
        <w:tc>
          <w:p>
            <w:r>
              <w:rPr>
                <w:sz w:val="14"/>
                <w:rFonts w:ascii="Myriad Pro Light"/>
                <w:tcPr>
                  <w:vAlign w:val="center"/>
                </w:tcPr>
              </w:rPr>
              <w:t>Résistance au glissement</w:t>
            </w:r>
          </w:p>
        </w:tc>
        <w:tc>
          <w:p>
            <w:r>
              <w:rPr>
                <w:sz w:val="14"/>
                <w:rFonts w:ascii="Myriad Pro Light"/>
                <w:tcPr>
                  <w:vAlign w:val="center"/>
                </w:tcPr>
              </w:rPr>
              <w:t>Classe U3</w:t>
            </w:r>
          </w:p>
        </w:tc>
        <w:tc>
          <w:p>
            <w:r>
              <w:rPr>
                <w:sz w:val="14"/>
                <w:rFonts w:ascii="Myriad Pro Light"/>
                <w:tcPr>
                  <w:vAlign w:val="center"/>
                </w:tcPr>
              </w:rPr>
              <w:t>&gt;55</w:t>
            </w:r>
          </w:p>
        </w:tc>
        <w:tc>
          <w:p>
            <w:r>
              <w:rPr>
                <w:sz w:val="14"/>
                <w:rFonts w:ascii="Myriad Pro Light"/>
                <w:tcPr>
                  <w:vAlign w:val="center"/>
                </w:tcPr>
              </w:rPr>
              <w:t> </w:t>
            </w:r>
          </w:p>
        </w:tc>
      </w:tr>
      <w:tr>
        <w:tc>
          <w:p>
            <w:r>
              <w:rPr>
                <w:sz w:val="14"/>
                <w:rFonts w:ascii="Myriad Pro Light"/>
                <w:tcPr>
                  <w:vAlign w:val="center"/>
                </w:tcPr>
              </w:rPr>
              <w:t>Résistance aux acides</w:t>
            </w:r>
          </w:p>
        </w:tc>
        <w:tc>
          <w:p>
            <w:r>
              <w:rPr>
                <w:sz w:val="14"/>
                <w:rFonts w:ascii="Myriad Pro Light"/>
                <w:tcPr>
                  <w:vAlign w:val="center"/>
                </w:tcPr>
              </w:rPr>
              <w:t>Classe C</w:t>
            </w:r>
          </w:p>
        </w:tc>
        <w:tc>
          <w:p>
            <w:r>
              <w:rPr>
                <w:sz w:val="14"/>
                <w:rFonts w:ascii="Myriad Pro Light"/>
                <w:tcPr>
                  <w:vAlign w:val="center"/>
                </w:tcPr>
              </w:rPr>
              <w:t>&lt;7%</w:t>
            </w:r>
          </w:p>
        </w:tc>
        <w:tc>
          <w:p>
            <w:r>
              <w:rPr>
                <w:sz w:val="14"/>
                <w:rFonts w:ascii="Myriad Pro Light"/>
                <w:tcPr>
                  <w:vAlign w:val="center"/>
                </w:tcPr>
              </w:rPr>
              <w:t> </w:t>
            </w:r>
          </w:p>
        </w:tc>
      </w:tr>
    </w:tbl>
    <w:p w:rsidR="0076115E" w:rsidP="00D32D82" w:rsidRDefault="0076115E" w14:paraId="63CC7099" w14:textId="11D5E080">
      <w:pPr>
        <w:pStyle w:val="Kop1"/>
        <w:spacing w:before="142"/>
        <w:ind w:left="0"/>
        <w:rPr>
          <w:color w:val="111111"/>
          <w:w w:val="105"/>
        </w:rPr>
      </w:pPr>
    </w:p>
    <w:p w:rsidR="000A4735" w:rsidP="00D32D82" w:rsidRDefault="000A4735" w14:paraId="55124B57" w14:textId="39E13554">
      <w:pPr>
        <w:pStyle w:val="Kop1"/>
        <w:spacing w:before="142"/>
        <w:ind w:left="0"/>
        <w:rPr>
          <w:color w:val="111111"/>
          <w:w w:val="105"/>
        </w:rPr>
      </w:pPr>
    </w:p>
    <w:p w:rsidR="000A4735" w:rsidP="00D32D82" w:rsidRDefault="000A4735" w14:paraId="0FC7A080" w14:textId="7864FED3">
      <w:pPr>
        <w:pStyle w:val="Kop1"/>
        <w:spacing w:before="142"/>
        <w:ind w:left="0"/>
        <w:rPr>
          <w:color w:val="111111"/>
          <w:w w:val="105"/>
        </w:rPr>
      </w:pPr>
    </w:p>
    <w:p w:rsidR="000A4735" w:rsidP="00D32D82" w:rsidRDefault="000A4735" w14:paraId="5590EAEC" w14:textId="33914CC2">
      <w:pPr>
        <w:pStyle w:val="Kop1"/>
        <w:spacing w:before="142"/>
        <w:ind w:left="0"/>
        <w:rPr>
          <w:color w:val="111111"/>
          <w:w w:val="105"/>
        </w:rPr>
      </w:pPr>
    </w:p>
    <w:p w:rsidR="000A4735" w:rsidP="00D32D82" w:rsidRDefault="000A4735" w14:paraId="683A6CF7" w14:textId="24732C4E">
      <w:pPr>
        <w:pStyle w:val="Kop1"/>
        <w:spacing w:before="142"/>
        <w:ind w:left="0"/>
        <w:rPr>
          <w:color w:val="111111"/>
          <w:w w:val="105"/>
        </w:rPr>
      </w:pPr>
    </w:p>
    <w:p w:rsidR="000A4735" w:rsidP="00D32D82" w:rsidRDefault="000A4735" w14:paraId="71776760" w14:textId="0CC5D32D">
      <w:pPr>
        <w:pStyle w:val="Kop1"/>
        <w:spacing w:before="142"/>
        <w:ind w:left="0"/>
        <w:rPr>
          <w:color w:val="111111"/>
          <w:w w:val="105"/>
        </w:rPr>
      </w:pPr>
    </w:p>
    <w:p w:rsidR="000A4735" w:rsidP="00D32D82" w:rsidRDefault="000A4735" w14:paraId="1C431E39" w14:textId="55EB1F03">
      <w:pPr>
        <w:pStyle w:val="Kop1"/>
        <w:spacing w:before="142"/>
        <w:ind w:left="0"/>
        <w:rPr>
          <w:color w:val="111111"/>
          <w:w w:val="105"/>
        </w:rPr>
      </w:pPr>
    </w:p>
    <w:p w:rsidR="000A4735" w:rsidP="00D32D82" w:rsidRDefault="000A4735" w14:paraId="381199AC" w14:textId="16411E53">
      <w:pPr>
        <w:pStyle w:val="Kop1"/>
        <w:spacing w:before="142"/>
        <w:ind w:left="0"/>
        <w:rPr>
          <w:color w:val="111111"/>
          <w:w w:val="105"/>
        </w:rPr>
      </w:pPr>
    </w:p>
    <w:p w:rsidR="000A4735" w:rsidP="00D32D82" w:rsidRDefault="000A4735" w14:paraId="5B350A87" w14:textId="1CE1B59C">
      <w:pPr>
        <w:pStyle w:val="Kop1"/>
        <w:spacing w:before="142"/>
        <w:ind w:left="0"/>
        <w:rPr>
          <w:color w:val="111111"/>
          <w:w w:val="105"/>
        </w:rPr>
      </w:pPr>
    </w:p>
    <w:p w:rsidR="000A4735" w:rsidP="00D32D82" w:rsidRDefault="000A4735" w14:paraId="1A00EFF9" w14:textId="3102F62E">
      <w:pPr>
        <w:pStyle w:val="Kop1"/>
        <w:spacing w:before="142"/>
        <w:ind w:left="0"/>
        <w:rPr>
          <w:color w:val="111111"/>
          <w:w w:val="105"/>
        </w:rPr>
      </w:pPr>
    </w:p>
    <w:p w:rsidR="000A4735" w:rsidP="00D32D82" w:rsidRDefault="000A4735" w14:paraId="59AB0A91" w14:textId="11C13DF0">
      <w:pPr>
        <w:pStyle w:val="Kop1"/>
        <w:spacing w:before="142"/>
        <w:ind w:left="0"/>
        <w:rPr>
          <w:color w:val="111111"/>
          <w:w w:val="105"/>
        </w:rPr>
      </w:pPr>
    </w:p>
    <w:p w:rsidR="000A4735" w:rsidP="00D32D82" w:rsidRDefault="000A4735" w14:paraId="3D71CAD2" w14:textId="517EC1B0">
      <w:pPr>
        <w:pStyle w:val="Kop1"/>
        <w:spacing w:before="142"/>
        <w:ind w:left="0"/>
        <w:rPr>
          <w:color w:val="111111"/>
          <w:w w:val="105"/>
        </w:rPr>
      </w:pPr>
    </w:p>
    <w:p w:rsidR="000A4735" w:rsidP="00D32D82" w:rsidRDefault="000A4735" w14:paraId="06D97042" w14:textId="5EB435FE">
      <w:pPr>
        <w:pStyle w:val="Kop1"/>
        <w:spacing w:before="142"/>
        <w:ind w:left="0"/>
        <w:rPr>
          <w:color w:val="111111"/>
          <w:w w:val="105"/>
        </w:rPr>
      </w:pPr>
    </w:p>
    <w:p w:rsidR="000A4735" w:rsidP="00D32D82" w:rsidRDefault="000A4735" w14:paraId="42883CF2" w14:textId="7F96EA6D">
      <w:pPr>
        <w:pStyle w:val="Kop1"/>
        <w:spacing w:before="142"/>
        <w:ind w:left="0"/>
        <w:rPr>
          <w:color w:val="111111"/>
          <w:w w:val="105"/>
        </w:rPr>
      </w:pPr>
    </w:p>
    <w:p w:rsidR="000A4735" w:rsidP="00D32D82" w:rsidRDefault="000A4735" w14:paraId="5BAC419F" w14:textId="77777777">
      <w:pPr>
        <w:pStyle w:val="Kop1"/>
        <w:spacing w:before="142"/>
        <w:ind w:left="0"/>
        <w:rPr>
          <w:color w:val="111111"/>
          <w:w w:val="105"/>
        </w:rPr>
      </w:pPr>
    </w:p>
    <w:p w:rsidR="00043D1C" w:rsidP="00043D1C" w:rsidRDefault="00043D1C" w14:paraId="6921FD65" w14:textId="73869A7B">
      <w:pPr>
        <w:pStyle w:val="Kop1"/>
        <w:spacing w:before="142"/>
      </w:pPr>
      <w:r>
        <w:rPr>
          <w:noProof/>
          <w:color w:val="111111"/>
          <w:w w:val="105"/>
        </w:rPr>
        <w:t>Photo du produit</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21EDC0" w14:textId="77777777" w:rsidR="00D00C4B" w:rsidRDefault="00D00C4B">
      <w:r>
        <w:separator/>
      </w:r>
    </w:p>
  </w:endnote>
  <w:endnote w:type="continuationSeparator" w:id="0">
    <w:p w14:paraId="77368485" w14:textId="77777777" w:rsidR="00D00C4B" w:rsidRDefault="00D00C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CD73F3" w14:textId="77777777" w:rsidR="00D00C4B" w:rsidRDefault="00D00C4B">
      <w:r>
        <w:separator/>
      </w:r>
    </w:p>
  </w:footnote>
  <w:footnote w:type="continuationSeparator" w:id="0">
    <w:p w14:paraId="71BDDEA0" w14:textId="77777777" w:rsidR="00D00C4B" w:rsidRDefault="00D00C4B">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DecimA Salvia</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Fiche technique / Texte du cahier des charges</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17-09-2026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PAVES EN TERRE CUITE</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4441F8"/>
    <w:rsid w:val="004A7C85"/>
    <w:rsid w:val="004B5E29"/>
    <w:rsid w:val="004B711E"/>
    <w:rsid w:val="004D336A"/>
    <w:rsid w:val="004D54FD"/>
    <w:rsid w:val="0054271E"/>
    <w:rsid w:val="005A7731"/>
    <w:rsid w:val="005C795D"/>
    <w:rsid w:val="0060150F"/>
    <w:rsid w:val="00636CAE"/>
    <w:rsid w:val="006F3F38"/>
    <w:rsid w:val="0076115E"/>
    <w:rsid w:val="00790A39"/>
    <w:rsid w:val="00830C6E"/>
    <w:rsid w:val="00901CEA"/>
    <w:rsid w:val="009234F2"/>
    <w:rsid w:val="00976968"/>
    <w:rsid w:val="00997C56"/>
    <w:rsid w:val="009C0454"/>
    <w:rsid w:val="009C408A"/>
    <w:rsid w:val="009D2C21"/>
    <w:rsid w:val="009E1DB8"/>
    <w:rsid w:val="00A063E3"/>
    <w:rsid w:val="00A13410"/>
    <w:rsid w:val="00A62A4B"/>
    <w:rsid w:val="00A73FF7"/>
    <w:rsid w:val="00A91F7F"/>
    <w:rsid w:val="00AB0371"/>
    <w:rsid w:val="00AB0431"/>
    <w:rsid w:val="00AF4206"/>
    <w:rsid w:val="00B00E42"/>
    <w:rsid w:val="00BC278A"/>
    <w:rsid w:val="00BF6A5C"/>
    <w:rsid w:val="00C15B47"/>
    <w:rsid w:val="00C2437A"/>
    <w:rsid w:val="00C743F5"/>
    <w:rsid w:val="00CE510D"/>
    <w:rsid w:val="00CE59AE"/>
    <w:rsid w:val="00D00C4B"/>
    <w:rsid w:val="00D32D82"/>
    <w:rsid w:val="00D5399D"/>
    <w:rsid w:val="00D57EF7"/>
    <w:rsid w:val="00DB7D49"/>
    <w:rsid w:val="00E12FFF"/>
    <w:rsid w:val="00E47813"/>
    <w:rsid w:val="00E7220F"/>
    <w:rsid w:val="00EB6C33"/>
    <w:rsid w:val="00F25199"/>
    <w:rsid w:val="00F60856"/>
    <w:rsid w:val="00F91907"/>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B0431"/>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31</TotalTime>
  <Pages>2</Pages>
  <Words>114</Words>
  <Characters>632</Characters>
  <Application>Microsoft Office Word</Application>
  <DocSecurity>0</DocSecurity>
  <Lines>5</Lines>
  <Paragraphs>1</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39</cp:revision>
  <dcterms:created xsi:type="dcterms:W3CDTF">2021-10-25T08:12:00Z</dcterms:created>
  <dcterms:modified xsi:type="dcterms:W3CDTF">2022-12-05T09:24:00Z</dcterms:modified>
</cp:coreProperties>
</file>