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 groen-grijs tot bruin-grijs met een zwart-grijze oppervlaktestructuur.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6013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