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donkerdere zijden.De kleur is bruin-rood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handvormsteen en heeft een generfde structuur. Hij is vrij van kalk en andere insluitsels en vertoont minstens één strek en één kop welke vrij zijn van scheuren of andere aspecten die nadelig zijn voor het globaal uitzicht van het metselwerk.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