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bezande vormbaksteen zonder nerving met een effen structuur. De kleur is crèmewit genuanceerd tot in de massa</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stenen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*245x75x38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78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91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12 %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&lt; 1,5 kg/(m² . min) IW2</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1,5  kg/(m² . min) klasse IW2 (matig zuigend)</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linea7 9002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