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roodpaars-bruinzwart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