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9D2C21" w14:paraId="4C130B36" w14:textId="43E8FB0F">
      <w:pPr>
        <w:spacing w:before="5" w:line="264" w:lineRule="auto"/>
        <w:ind w:right="602"/>
        <w:rPr>
          <w:color w:val="111111"/>
          <w:sz w:val="16"/>
        </w:rPr>
      </w:pPr>
      <w:r>
        <w:rPr>
          <w:noProof/>
        </w:rPr>
        <w:drawing>
          <wp:inline distT="0" distB="0" distL="0" distR="0" wp14:anchorId="5BF4406B" wp14:editId="7CDB048C">
            <wp:extent cx="7556500" cy="1970291"/>
            <wp:effectExtent l="0" t="0" r="6350" b="0"/>
            <wp:docPr id="3" name="Banner" descr="Afbeelding met tekst, gebouw, baksteen, bouwmateriaal&#10;&#10;Automatisch gegenereerde beschrijv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Banner" descr="Afbeelding met tekst, gebouw, baksteen, bouwmateriaal&#10;&#10;Automatisch gegenereerde beschrijvi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56500" cy="1970291"/>
                    </a:xfrm>
                    <a:prstGeom prst="rect">
                      <a:avLst/>
                    </a:prstGeom>
                  </pic:spPr>
                </pic:pic>
              </a:graphicData>
            </a:graphic>
          </wp:inline>
        </w:drawing>
      </w:r>
    </w:p>
    <w:p w:rsidR="00362EC5" w:rsidP="00362EC5" w:rsidRDefault="00362EC5" w14:paraId="198A92FA" w14:textId="0622DBB1">
      <w:pPr>
        <w:pStyle w:val="Kop1"/>
        <w:keepNext/>
        <w:keepLines/>
        <w:suppressAutoHyphens/>
        <w:spacing w:before="109"/>
        <w:ind w:left="0" w:firstLine="464"/>
      </w:pPr>
      <w:r>
        <w:rPr>
          <w:noProof/>
          <w:color w:val="111111"/>
        </w:rPr>
        <w:t>KLEUR</w:t>
      </w:r>
    </w:p>
    <w:p w:rsidR="00362EC5" w:rsidP="00362EC5" w:rsidRDefault="00362EC5" w14:paraId="74352F93" w14:textId="688F89EE">
      <w:pPr>
        <w:spacing w:before="5" w:line="264" w:lineRule="auto"/>
        <w:ind w:left="464" w:right="602"/>
        <w:rPr>
          <w:color w:val="111111"/>
          <w:sz w:val="16"/>
        </w:rPr>
      </w:pPr>
      <w:r>
        <w:rPr>
          <w:noProof/>
          <w:color w:val="111111"/>
          <w:sz w:val="16"/>
        </w:rPr>
        <w:t>Rood - bruin. </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Productomschrijving</w:t>
      </w:r>
    </w:p>
    <w:p w:rsidR="00E47813" w:rsidP="00901CEA" w:rsidRDefault="00094E90" w14:paraId="63F168BE" w14:textId="7B04BEF8">
      <w:pPr>
        <w:spacing w:before="5" w:line="264" w:lineRule="auto"/>
        <w:ind w:left="464" w:right="463"/>
        <w:rPr>
          <w:color w:val="111111"/>
          <w:sz w:val="16"/>
        </w:rPr>
      </w:pPr>
      <w:r>
        <w:rPr>
          <w:noProof/>
          <w:color w:val="111111"/>
          <w:sz w:val="16"/>
        </w:rPr>
        <w:t>De klinkers zijn individueel in de onbezande mal gevormd tot een volle massa, geperst uit klei van alluviale afkomst uit een gebied gelegen in het Scheldebekken en gebakken in een tunneloven op een temperatuur van ongeveer 1180°C. De kleiklinkers hebben op de smalle zijde een onbezande oppervlaktestructuur. De vorm is licht onregelmatig. Finaal worden de klinkers bewerkt tot ze een verweerde vorm hebben verkregen, waardoor het klinkervlak een rustieke, verouderde impressie nalaat.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Legwijze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De klinkers worden op kant gestraat. </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TECHNISCHE KENMERKEN</w:t>
      </w:r>
    </w:p>
    <w:p w:rsidRPr="00313819" w:rsidR="00EB6C33" w:rsidP="00901CEA" w:rsidRDefault="004D336A" w14:paraId="16D8BA1F" w14:textId="1EA82559">
      <w:pPr>
        <w:spacing w:before="122"/>
        <w:ind w:left="464"/>
        <w:rPr>
          <w:color w:val="111111"/>
          <w:sz w:val="16"/>
        </w:rPr>
      </w:pPr>
      <w:r>
        <w:rPr>
          <w:noProof/>
          <w:color w:val="111111"/>
          <w:sz w:val="16"/>
        </w:rPr>
        <w:t> De kleiklinkers worden geleverd onder kwaliteitsklasse A, voorzien van CE- en Benormerk met de volgende karakteristieken  :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CE merk volgens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Afmeting (L x B x H)</w:t>
            </w:r>
          </w:p>
        </w:tc>
        <w:tc>
          <w:p>
            <w:r>
              <w:rPr>
                <w:sz w:val="14"/>
                <w:rFonts w:ascii="Myriad Pro Light"/>
                <w:tcPr>
                  <w:vAlign w:val="center"/>
                </w:tcPr>
              </w:rPr>
              <w:t>*217x52x70 mm</w:t>
            </w:r>
          </w:p>
        </w:tc>
        <w:tc>
          <w:p>
            <w:r>
              <w:rPr>
                <w:sz w:val="14"/>
                <w:rFonts w:ascii="Myriad Pro Light"/>
                <w:tcPr>
                  <w:vAlign w:val="center"/>
                </w:tcPr>
              </w:rPr>
              <w:t/>
            </w:r>
          </w:p>
        </w:tc>
      </w:tr>
      <w:tr>
        <w:tc>
          <w:p>
            <w:r>
              <w:rPr>
                <w:sz w:val="14"/>
                <w:rFonts w:ascii="Myriad Pro Light"/>
                <w:tcPr>
                  <w:vAlign w:val="center"/>
                </w:tcPr>
              </w:rPr>
              <w:t>Aantal / m² met een traditionele voeg </w:t>
            </w:r>
          </w:p>
        </w:tc>
        <w:tc>
          <w:p>
            <w:r>
              <w:rPr>
                <w:sz w:val="14"/>
                <w:rFonts w:ascii="Myriad Pro Light"/>
                <w:tcPr>
                  <w:vAlign w:val="center"/>
                </w:tcPr>
              </w:rPr>
              <w:t>ca. 85</w:t>
            </w:r>
          </w:p>
        </w:tc>
        <w:tc>
          <w:p>
            <w:r>
              <w:rPr>
                <w:sz w:val="14"/>
                <w:rFonts w:ascii="Myriad Pro Light"/>
                <w:tcPr>
                  <w:vAlign w:val="center"/>
                </w:tcPr>
              </w:rPr>
              <w:t/>
            </w:r>
          </w:p>
        </w:tc>
      </w:tr>
    </w:tbl>
    <w:p w:rsidR="00317270" w:rsidP="00C15B47" w:rsidRDefault="00317270" w14:paraId="78C240B3" w14:textId="77777777">
      <w:pPr>
        <w:pStyle w:val="Kop1"/>
        <w:rPr>
          <w:color w:val="111111"/>
        </w:rPr>
      </w:pPr>
    </w:p>
    <w:p w:rsidR="00C15B47" w:rsidP="00C15B47" w:rsidRDefault="00C15B47" w14:paraId="250A4620" w14:textId="6B88C389">
      <w:pPr>
        <w:pStyle w:val="Kop1"/>
      </w:pPr>
      <w:r>
        <w:rPr>
          <w:noProof/>
          <w:color w:val="111111"/>
        </w:rPr>
        <w:t>FYSISCHE EN MECHANISCHE EIGENSCHAPPEN VOLGENS EN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EIGENSCHAP</w:t>
            </w:r>
          </w:p>
        </w:tc>
        <w:tc>
          <w:p>
            <w:r>
              <w:rPr>
                <w:sz w:val="14"/>
                <w:rFonts w:ascii="Myriad Pro Light"/>
                <w:b/>
                <w:tcPr>
                  <w:vAlign w:val="center"/>
                </w:tcPr>
              </w:rPr>
              <w:t>KLASSE</w:t>
            </w:r>
          </w:p>
        </w:tc>
        <w:tc>
          <w:p>
            <w:r>
              <w:rPr>
                <w:sz w:val="14"/>
                <w:rFonts w:ascii="Myriad Pro Light"/>
                <w:b/>
                <w:tcPr>
                  <w:vAlign w:val="center"/>
                </w:tcPr>
              </w:rPr>
              <w:t>GEMIDDELD</w:t>
            </w:r>
          </w:p>
        </w:tc>
        <w:tc>
          <w:p>
            <w:r>
              <w:rPr>
                <w:sz w:val="14"/>
                <w:rFonts w:ascii="Myriad Pro Light"/>
                <w:b/>
                <w:tcPr>
                  <w:vAlign w:val="center"/>
                </w:tcPr>
              </w:rPr>
              <w:t>INDIVIDUEEL</w:t>
            </w:r>
          </w:p>
        </w:tc>
      </w:tr>
      <w:tr>
        <w:tc>
          <w:p>
            <w:r>
              <w:rPr>
                <w:sz w:val="14"/>
                <w:rFonts w:ascii="Myriad Pro Light"/>
                <w:tcPr>
                  <w:vAlign w:val="center"/>
                </w:tcPr>
              </w:rPr>
              <w:t>Wateropslorping NBN EN 771</w:t>
            </w:r>
          </w:p>
        </w:tc>
        <w:tc>
          <w:p>
            <w:r>
              <w:rPr>
                <w:sz w:val="14"/>
                <w:rFonts w:ascii="Myriad Pro Light"/>
                <w:tcPr>
                  <w:vAlign w:val="center"/>
                </w:tcPr>
              </w:rPr>
              <w:t>Klasse W3</w:t>
            </w:r>
          </w:p>
        </w:tc>
        <w:tc>
          <w:p>
            <w:r>
              <w:rPr>
                <w:sz w:val="14"/>
                <w:rFonts w:ascii="Myriad Pro Light"/>
                <w:tcPr>
                  <w:vAlign w:val="center"/>
                </w:tcPr>
              </w:rPr>
              <w:t>Max. 3 %­</w:t>
            </w:r>
          </w:p>
        </w:tc>
        <w:tc>
          <w:p>
            <w:r>
              <w:rPr>
                <w:sz w:val="14"/>
                <w:rFonts w:ascii="Myriad Pro Light"/>
                <w:tcPr>
                  <w:vAlign w:val="center"/>
                </w:tcPr>
              </w:rPr>
              <w:t>Max. 4 %</w:t>
            </w:r>
          </w:p>
        </w:tc>
      </w:tr>
      <w:tr>
        <w:tc>
          <w:p>
            <w:r>
              <w:rPr>
                <w:sz w:val="14"/>
                <w:rFonts w:ascii="Myriad Pro Light"/>
                <w:tcPr>
                  <w:vAlign w:val="center"/>
                </w:tcPr>
              </w:rPr>
              <w:t>Buigweerstand</w:t>
            </w:r>
          </w:p>
        </w:tc>
        <w:tc>
          <w:p>
            <w:r>
              <w:rPr>
                <w:sz w:val="14"/>
                <w:rFonts w:ascii="Myriad Pro Light"/>
                <w:tcPr>
                  <w:vAlign w:val="center"/>
                </w:tcPr>
              </w:rPr>
              <w:t>Klasse T4</w:t>
            </w:r>
          </w:p>
        </w:tc>
        <w:tc>
          <w:p>
            <w:r>
              <w:rPr>
                <w:sz w:val="14"/>
                <w:rFonts w:ascii="Myriad Pro Light"/>
                <w:tcPr>
                  <w:vAlign w:val="center"/>
                </w:tcPr>
              </w:rPr>
              <w:t>Min. 80N/mm</w:t>
            </w:r>
          </w:p>
        </w:tc>
        <w:tc>
          <w:p>
            <w:r>
              <w:rPr>
                <w:sz w:val="14"/>
                <w:rFonts w:ascii="Myriad Pro Light"/>
                <w:tcPr>
                  <w:vAlign w:val="center"/>
                </w:tcPr>
              </w:rPr>
              <w:t>Min. 64 N/mm</w:t>
            </w:r>
          </w:p>
        </w:tc>
      </w:tr>
      <w:tr>
        <w:tc>
          <w:p>
            <w:r>
              <w:rPr>
                <w:sz w:val="14"/>
                <w:rFonts w:ascii="Myriad Pro Light"/>
                <w:tcPr>
                  <w:vAlign w:val="center"/>
                </w:tcPr>
              </w:rPr>
              <w:t>Slijtweerstand</w:t>
            </w:r>
          </w:p>
        </w:tc>
        <w:tc>
          <w:p>
            <w:r>
              <w:rPr>
                <w:sz w:val="14"/>
                <w:rFonts w:ascii="Myriad Pro Light"/>
                <w:tcPr>
                  <w:vAlign w:val="center"/>
                </w:tcPr>
              </w:rPr>
              <w:t>Klasse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Vorstbestendigheid</w:t>
            </w:r>
          </w:p>
        </w:tc>
        <w:tc>
          <w:p>
            <w:r>
              <w:rPr>
                <w:sz w:val="14"/>
                <w:rFonts w:ascii="Myriad Pro Light"/>
                <w:tcPr>
                  <w:vAlign w:val="center"/>
                </w:tcPr>
              </w:rPr>
              <w:t>Klasse FP100</w:t>
            </w:r>
          </w:p>
        </w:tc>
        <w:tc>
          <w:p>
            <w:r>
              <w:rPr>
                <w:sz w:val="14"/>
                <w:rFonts w:ascii="Myriad Pro Light"/>
                <w:tcPr>
                  <w:vAlign w:val="center"/>
                </w:tcPr>
              </w:rPr>
              <w:t>Voldoet volgens eisen</w:t>
            </w:r>
          </w:p>
        </w:tc>
        <w:tc>
          <w:p>
            <w:r>
              <w:rPr>
                <w:sz w:val="14"/>
                <w:rFonts w:ascii="Myriad Pro Light"/>
                <w:tcPr>
                  <w:vAlign w:val="center"/>
                </w:tcPr>
              </w:rPr>
              <w:t>Voldoet volgens eisen</w:t>
            </w:r>
          </w:p>
        </w:tc>
      </w:tr>
      <w:tr>
        <w:tc>
          <w:p>
            <w:r>
              <w:rPr>
                <w:sz w:val="14"/>
                <w:rFonts w:ascii="Myriad Pro Light"/>
                <w:tcPr>
                  <w:vAlign w:val="center"/>
                </w:tcPr>
              </w:rPr>
              <w:t>Glijweerstand</w:t>
            </w:r>
          </w:p>
        </w:tc>
        <w:tc>
          <w:p>
            <w:r>
              <w:rPr>
                <w:sz w:val="14"/>
                <w:rFonts w:ascii="Myriad Pro Light"/>
                <w:tcPr>
                  <w:vAlign w:val="center"/>
                </w:tcPr>
              </w:rPr>
              <w:t>Klasse U3</w:t>
            </w:r>
          </w:p>
        </w:tc>
        <w:tc>
          <w:p>
            <w:r>
              <w:rPr>
                <w:sz w:val="14"/>
                <w:rFonts w:ascii="Myriad Pro Light"/>
                <w:tcPr>
                  <w:vAlign w:val="center"/>
                </w:tcPr>
              </w:rPr>
              <w:t>&gt; 55</w:t>
            </w:r>
          </w:p>
        </w:tc>
        <w:tc>
          <w:p>
            <w:r>
              <w:rPr>
                <w:sz w:val="14"/>
                <w:rFonts w:ascii="Myriad Pro Light"/>
                <w:tcPr>
                  <w:vAlign w:val="center"/>
                </w:tcPr>
              </w:rPr>
              <w:t> </w:t>
            </w:r>
          </w:p>
        </w:tc>
      </w:tr>
      <w:tr>
        <w:tc>
          <w:p>
            <w:r>
              <w:rPr>
                <w:sz w:val="14"/>
                <w:rFonts w:ascii="Myriad Pro Light"/>
                <w:tcPr>
                  <w:vAlign w:val="center"/>
                </w:tcPr>
              </w:rPr>
              <w:t>Zuurbestendigheid</w:t>
            </w:r>
          </w:p>
        </w:tc>
        <w:tc>
          <w:p>
            <w:r>
              <w:rPr>
                <w:sz w:val="14"/>
                <w:rFonts w:ascii="Myriad Pro Light"/>
                <w:tcPr>
                  <w:vAlign w:val="center"/>
                </w:tcPr>
              </w:rPr>
              <w:t>Klasse C</w:t>
            </w:r>
          </w:p>
        </w:tc>
        <w:tc>
          <w:p>
            <w:r>
              <w:rPr>
                <w:sz w:val="14"/>
                <w:rFonts w:ascii="Myriad Pro Light"/>
                <w:tcPr>
                  <w:vAlign w:val="center"/>
                </w:tcPr>
              </w:rPr>
              <w:t>&lt; 7%</w:t>
            </w:r>
          </w:p>
        </w:tc>
        <w:tc>
          <w:p>
            <w:r>
              <w:rPr>
                <w:sz w:val="14"/>
                <w:rFonts w:ascii="Myriad Pro Light"/>
                <w:tcPr>
                  <w:vAlign w:val="center"/>
                </w:tcPr>
              </w:rPr>
              <w:t> </w:t>
            </w:r>
          </w:p>
        </w:tc>
      </w:tr>
      <w:tr>
        <w:tc>
          <w:p>
            <w:r>
              <w:rPr>
                <w:sz w:val="14"/>
                <w:rFonts w:ascii="Myriad Pro Light"/>
                <w:tcPr>
                  <w:vAlign w:val="center"/>
                </w:tcPr>
              </w:rPr>
              <w:t>Afmetingen</w:t>
            </w:r>
          </w:p>
        </w:tc>
        <w:tc>
          <w:p>
            <w:r>
              <w:rPr>
                <w:sz w:val="14"/>
                <w:rFonts w:ascii="Myriad Pro Light"/>
                <w:tcPr>
                  <w:vAlign w:val="center"/>
                </w:tcPr>
              </w:rPr>
              <w:t>NPD</w:t>
            </w:r>
          </w:p>
        </w:tc>
        <w:tc>
          <w:p>
            <w:r>
              <w:rPr>
                <w:sz w:val="14"/>
                <w:rFonts w:ascii="Myriad Pro Light"/>
                <w:tcPr>
                  <w:vAlign w:val="center"/>
                </w:tcPr>
              </w:rPr>
              <w:t>NPD</w:t>
            </w:r>
          </w:p>
        </w:tc>
        <w:tc>
          <w:p>
            <w:r>
              <w:rPr>
                <w:sz w:val="14"/>
                <w:rFonts w:ascii="Myriad Pro Light"/>
                <w:tcPr>
                  <w:vAlign w:val="center"/>
                </w:tcPr>
              </w:rPr>
              <w:t>NPD</w:t>
            </w:r>
          </w:p>
        </w:tc>
      </w:tr>
    </w:tbl>
    <w:p w:rsidR="0076115E" w:rsidP="00D32D82" w:rsidRDefault="0076115E" w14:paraId="63CC7099" w14:textId="11D5E080">
      <w:pPr>
        <w:pStyle w:val="Kop1"/>
        <w:spacing w:before="142"/>
        <w:ind w:left="0"/>
        <w:rPr>
          <w:color w:val="111111"/>
          <w:w w:val="105"/>
        </w:rPr>
      </w:pPr>
    </w:p>
    <w:p w:rsidR="000A4735" w:rsidP="00D32D82" w:rsidRDefault="000A4735" w14:paraId="55124B57" w14:textId="39E13554">
      <w:pPr>
        <w:pStyle w:val="Kop1"/>
        <w:spacing w:before="142"/>
        <w:ind w:left="0"/>
        <w:rPr>
          <w:color w:val="111111"/>
          <w:w w:val="105"/>
        </w:rPr>
      </w:pPr>
    </w:p>
    <w:p w:rsidR="000A4735" w:rsidP="00D32D82" w:rsidRDefault="000A4735" w14:paraId="0FC7A080" w14:textId="7864FED3">
      <w:pPr>
        <w:pStyle w:val="Kop1"/>
        <w:spacing w:before="142"/>
        <w:ind w:left="0"/>
        <w:rPr>
          <w:color w:val="111111"/>
          <w:w w:val="105"/>
        </w:rPr>
      </w:pPr>
    </w:p>
    <w:p w:rsidR="000A4735" w:rsidP="00D32D82" w:rsidRDefault="000A4735" w14:paraId="5590EAEC" w14:textId="33914CC2">
      <w:pPr>
        <w:pStyle w:val="Kop1"/>
        <w:spacing w:before="142"/>
        <w:ind w:left="0"/>
        <w:rPr>
          <w:color w:val="111111"/>
          <w:w w:val="105"/>
        </w:rPr>
      </w:pPr>
    </w:p>
    <w:p w:rsidR="000A4735" w:rsidP="00D32D82" w:rsidRDefault="000A4735" w14:paraId="683A6CF7" w14:textId="24732C4E">
      <w:pPr>
        <w:pStyle w:val="Kop1"/>
        <w:spacing w:before="142"/>
        <w:ind w:left="0"/>
        <w:rPr>
          <w:color w:val="111111"/>
          <w:w w:val="105"/>
        </w:rPr>
      </w:pPr>
    </w:p>
    <w:p w:rsidR="000A4735" w:rsidP="00D32D82" w:rsidRDefault="000A4735" w14:paraId="71776760" w14:textId="0CC5D32D">
      <w:pPr>
        <w:pStyle w:val="Kop1"/>
        <w:spacing w:before="142"/>
        <w:ind w:left="0"/>
        <w:rPr>
          <w:color w:val="111111"/>
          <w:w w:val="105"/>
        </w:rPr>
      </w:pPr>
    </w:p>
    <w:p w:rsidR="000A4735" w:rsidP="00D32D82" w:rsidRDefault="000A4735" w14:paraId="1C431E39" w14:textId="55EB1F03">
      <w:pPr>
        <w:pStyle w:val="Kop1"/>
        <w:spacing w:before="142"/>
        <w:ind w:left="0"/>
        <w:rPr>
          <w:color w:val="111111"/>
          <w:w w:val="105"/>
        </w:rPr>
      </w:pPr>
    </w:p>
    <w:p w:rsidR="000A4735" w:rsidP="00D32D82" w:rsidRDefault="000A4735" w14:paraId="381199AC" w14:textId="16411E53">
      <w:pPr>
        <w:pStyle w:val="Kop1"/>
        <w:spacing w:before="142"/>
        <w:ind w:left="0"/>
        <w:rPr>
          <w:color w:val="111111"/>
          <w:w w:val="105"/>
        </w:rPr>
      </w:pPr>
    </w:p>
    <w:p w:rsidR="000A4735" w:rsidP="00D32D82" w:rsidRDefault="000A4735" w14:paraId="5B350A87" w14:textId="1CE1B59C">
      <w:pPr>
        <w:pStyle w:val="Kop1"/>
        <w:spacing w:before="142"/>
        <w:ind w:left="0"/>
        <w:rPr>
          <w:color w:val="111111"/>
          <w:w w:val="105"/>
        </w:rPr>
      </w:pPr>
    </w:p>
    <w:p w:rsidR="000A4735" w:rsidP="00D32D82" w:rsidRDefault="000A4735" w14:paraId="1A00EFF9" w14:textId="3102F62E">
      <w:pPr>
        <w:pStyle w:val="Kop1"/>
        <w:spacing w:before="142"/>
        <w:ind w:left="0"/>
        <w:rPr>
          <w:color w:val="111111"/>
          <w:w w:val="105"/>
        </w:rPr>
      </w:pPr>
    </w:p>
    <w:p w:rsidR="000A4735" w:rsidP="00D32D82" w:rsidRDefault="000A4735" w14:paraId="59AB0A91" w14:textId="11C13DF0">
      <w:pPr>
        <w:pStyle w:val="Kop1"/>
        <w:spacing w:before="142"/>
        <w:ind w:left="0"/>
        <w:rPr>
          <w:color w:val="111111"/>
          <w:w w:val="105"/>
        </w:rPr>
      </w:pPr>
    </w:p>
    <w:p w:rsidR="000A4735" w:rsidP="00D32D82" w:rsidRDefault="000A4735" w14:paraId="3D71CAD2" w14:textId="517EC1B0">
      <w:pPr>
        <w:pStyle w:val="Kop1"/>
        <w:spacing w:before="142"/>
        <w:ind w:left="0"/>
        <w:rPr>
          <w:color w:val="111111"/>
          <w:w w:val="105"/>
        </w:rPr>
      </w:pPr>
    </w:p>
    <w:p w:rsidR="000A4735" w:rsidP="00D32D82" w:rsidRDefault="000A4735" w14:paraId="06D97042" w14:textId="5EB435FE">
      <w:pPr>
        <w:pStyle w:val="Kop1"/>
        <w:spacing w:before="142"/>
        <w:ind w:left="0"/>
        <w:rPr>
          <w:color w:val="111111"/>
          <w:w w:val="105"/>
        </w:rPr>
      </w:pPr>
    </w:p>
    <w:p w:rsidR="000A4735" w:rsidP="00D32D82" w:rsidRDefault="000A4735" w14:paraId="42883CF2" w14:textId="7F96EA6D">
      <w:pPr>
        <w:pStyle w:val="Kop1"/>
        <w:spacing w:before="142"/>
        <w:ind w:left="0"/>
        <w:rPr>
          <w:color w:val="111111"/>
          <w:w w:val="105"/>
        </w:rPr>
      </w:pPr>
    </w:p>
    <w:p w:rsidR="000A4735" w:rsidP="00D32D82" w:rsidRDefault="000A4735" w14:paraId="5BAC419F" w14:textId="77777777">
      <w:pPr>
        <w:pStyle w:val="Kop1"/>
        <w:spacing w:before="142"/>
        <w:ind w:left="0"/>
        <w:rPr>
          <w:color w:val="111111"/>
          <w:w w:val="105"/>
        </w:rPr>
      </w:pPr>
    </w:p>
    <w:p w:rsidR="00043D1C" w:rsidP="00043D1C" w:rsidRDefault="00043D1C" w14:paraId="6921FD65" w14:textId="73869A7B">
      <w:pPr>
        <w:pStyle w:val="Kop1"/>
        <w:spacing w:before="142"/>
      </w:pPr>
      <w:r>
        <w:rPr>
          <w:noProof/>
          <w:color w:val="111111"/>
          <w:w w:val="105"/>
        </w:rPr>
        <w:t>Productfoto</w:t>
      </w:r>
    </w:p>
    <w:p w:rsidR="00E47813" w:rsidRDefault="00D57EF7" w14:paraId="3B8EEFE5" w14:textId="77777777">
      <w:pPr>
        <w:pStyle w:val="Plattetekst"/>
        <w:spacing w:before="4"/>
        <w:rPr>
          <w:rFonts w:ascii="Myriad Pro"/>
          <w:b/>
        </w:rPr>
      </w:pPr>
      <w:r>
        <w:rPr>
          <w:noProof/>
        </w:rPr>
        <w:drawing>
          <wp:anchor distT="0" distB="0" distL="0" distR="0" simplePos="0" relativeHeight="251657216" behindDoc="0" locked="0" layoutInCell="1" allowOverlap="1" wp14:editId="6F41F128" wp14:anchorId="2ADCFF1E">
            <wp:simplePos x="0" y="0"/>
            <wp:positionH relativeFrom="page">
              <wp:posOffset>295175</wp:posOffset>
            </wp:positionH>
            <wp:positionV relativeFrom="paragraph">
              <wp:posOffset>128189</wp:posOffset>
            </wp:positionV>
            <wp:extent cx="5794057" cy="3850481"/>
            <wp:effectExtent l="0" t="0" r="0" b="0"/>
            <wp:wrapTopAndBottom/>
            <wp:docPr id="5" name="ProductFo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roductFoto"/>
                    <pic:cNvPicPr/>
                  </pic:nvPicPr>
                  <pic:blipFill>
                    <a:blip r:embed="rId7" cstate="print"/>
                    <a:stretch>
                      <a:fillRect/>
                    </a:stretch>
                  </pic:blipFill>
                  <pic:spPr>
                    <a:xfrm>
                      <a:off x="0" y="0"/>
                      <a:ext cx="5794057" cy="3850481"/>
                    </a:xfrm>
                    <a:prstGeom prst="rect">
                      <a:avLst/>
                    </a:prstGeom>
                  </pic:spPr>
                </pic:pic>
              </a:graphicData>
            </a:graphic>
          </wp:anchor>
        </w:drawing>
      </w:r>
    </w:p>
    <w:sectPr w:rsidR="00E47813" w:rsidSect="009C0454">
      <w:headerReference w:type="default" r:id="rId8"/>
      <w:footerReference w:type="default" r:id="rId9"/>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121EDC0" w14:textId="77777777" w:rsidR="00D00C4B" w:rsidRDefault="00D00C4B">
      <w:r>
        <w:separator/>
      </w:r>
    </w:p>
  </w:endnote>
  <w:endnote w:type="continuationSeparator" w:id="0">
    <w:p w14:paraId="77368485" w14:textId="77777777" w:rsidR="00D00C4B" w:rsidRDefault="00D00C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CD73F3" w14:textId="77777777" w:rsidR="00D00C4B" w:rsidRDefault="00D00C4B">
      <w:r>
        <w:separator/>
      </w:r>
    </w:p>
  </w:footnote>
  <w:footnote w:type="continuationSeparator" w:id="0">
    <w:p w14:paraId="71BDDEA0" w14:textId="77777777" w:rsidR="00D00C4B" w:rsidRDefault="00D00C4B">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417B68E6" wp14:anchorId="23F544CF">
              <wp:simplePos x="0" y="0"/>
              <wp:positionH relativeFrom="margin">
                <wp:align>left</wp:align>
              </wp:positionH>
              <wp:positionV relativeFrom="topMargin">
                <wp:posOffset>533400</wp:posOffset>
              </wp:positionV>
              <wp:extent cx="2476500" cy="409575"/>
              <wp:effectExtent l="0" t="0" r="0"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7650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SeptimA Mahonie</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195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Technische Fiche/Lastenboektekst</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KLEIKLINKERS</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94E90"/>
    <w:rsid w:val="000A3209"/>
    <w:rsid w:val="000A4735"/>
    <w:rsid w:val="000F16A4"/>
    <w:rsid w:val="000F44FD"/>
    <w:rsid w:val="00105B4B"/>
    <w:rsid w:val="001276A2"/>
    <w:rsid w:val="00135D9D"/>
    <w:rsid w:val="0018071E"/>
    <w:rsid w:val="001816F2"/>
    <w:rsid w:val="001A2F86"/>
    <w:rsid w:val="001C7ACE"/>
    <w:rsid w:val="00216B29"/>
    <w:rsid w:val="002421F5"/>
    <w:rsid w:val="002944E0"/>
    <w:rsid w:val="002953CC"/>
    <w:rsid w:val="00313819"/>
    <w:rsid w:val="00317270"/>
    <w:rsid w:val="00336643"/>
    <w:rsid w:val="00362EC5"/>
    <w:rsid w:val="003C3120"/>
    <w:rsid w:val="004441F8"/>
    <w:rsid w:val="004A7C85"/>
    <w:rsid w:val="004B5E29"/>
    <w:rsid w:val="004B711E"/>
    <w:rsid w:val="004D336A"/>
    <w:rsid w:val="004D54FD"/>
    <w:rsid w:val="0054271E"/>
    <w:rsid w:val="005A7731"/>
    <w:rsid w:val="005C795D"/>
    <w:rsid w:val="0060150F"/>
    <w:rsid w:val="00636CAE"/>
    <w:rsid w:val="006F3F38"/>
    <w:rsid w:val="0076115E"/>
    <w:rsid w:val="00790A39"/>
    <w:rsid w:val="00830C6E"/>
    <w:rsid w:val="00901CEA"/>
    <w:rsid w:val="009234F2"/>
    <w:rsid w:val="00976968"/>
    <w:rsid w:val="00997C56"/>
    <w:rsid w:val="009C0454"/>
    <w:rsid w:val="009C408A"/>
    <w:rsid w:val="009D2C21"/>
    <w:rsid w:val="009E1DB8"/>
    <w:rsid w:val="00A063E3"/>
    <w:rsid w:val="00A13410"/>
    <w:rsid w:val="00A62A4B"/>
    <w:rsid w:val="00A73FF7"/>
    <w:rsid w:val="00A91F7F"/>
    <w:rsid w:val="00AB0371"/>
    <w:rsid w:val="00AB0431"/>
    <w:rsid w:val="00AF4206"/>
    <w:rsid w:val="00B00E42"/>
    <w:rsid w:val="00BC278A"/>
    <w:rsid w:val="00BF6A5C"/>
    <w:rsid w:val="00C15B47"/>
    <w:rsid w:val="00C2437A"/>
    <w:rsid w:val="00C743F5"/>
    <w:rsid w:val="00CE510D"/>
    <w:rsid w:val="00CE59AE"/>
    <w:rsid w:val="00D00C4B"/>
    <w:rsid w:val="00D32D82"/>
    <w:rsid w:val="00D5399D"/>
    <w:rsid w:val="00D57EF7"/>
    <w:rsid w:val="00DB7D49"/>
    <w:rsid w:val="00E12FFF"/>
    <w:rsid w:val="00E47813"/>
    <w:rsid w:val="00E7220F"/>
    <w:rsid w:val="00EB6C33"/>
    <w:rsid w:val="00F25199"/>
    <w:rsid w:val="00F60856"/>
    <w:rsid w:val="00F91907"/>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B0431"/>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3" Type="http://schemas.openxmlformats.org/officeDocument/2006/relationships/image" Target="media/image3.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TotalTime>
  <Pages>2</Pages>
  <Words>114</Words>
  <Characters>632</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39</cp:revision>
  <dcterms:created xsi:type="dcterms:W3CDTF">2021-10-25T08:12:00Z</dcterms:created>
  <dcterms:modified xsi:type="dcterms:W3CDTF">2022-12-05T09:24:00Z</dcterms:modified>
</cp:coreProperties>
</file>